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28" w:rsidRDefault="00B67528" w:rsidP="00B675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7528" w:rsidRDefault="00B67528" w:rsidP="00B67528">
      <w:pPr>
        <w:shd w:val="clear" w:color="auto" w:fill="FFFFFF"/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B67528" w:rsidRDefault="00B67528" w:rsidP="00B67528">
      <w:pPr>
        <w:shd w:val="clear" w:color="auto" w:fill="FFFFFF"/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«Лицей-интернат №1» г. Альметьевска Республики Татарстан</w:t>
      </w:r>
    </w:p>
    <w:p w:rsidR="00B67528" w:rsidRDefault="00B67528" w:rsidP="00B67528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B67528" w:rsidRDefault="00B67528" w:rsidP="00B67528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B67528" w:rsidRDefault="00B67528" w:rsidP="00B67528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278" w:tblpY="253"/>
        <w:tblW w:w="10305" w:type="dxa"/>
        <w:tblLook w:val="01E0" w:firstRow="1" w:lastRow="1" w:firstColumn="1" w:lastColumn="1" w:noHBand="0" w:noVBand="0"/>
      </w:tblPr>
      <w:tblGrid>
        <w:gridCol w:w="3227"/>
        <w:gridCol w:w="2770"/>
        <w:gridCol w:w="4308"/>
      </w:tblGrid>
      <w:tr w:rsidR="00B67528" w:rsidTr="00B67528">
        <w:tc>
          <w:tcPr>
            <w:tcW w:w="3227" w:type="dxa"/>
            <w:hideMark/>
          </w:tcPr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Рассмотрена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Руководитель ШМО                                                                 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А.Ф.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</w:p>
          <w:p w:rsidR="00B67528" w:rsidRDefault="00B67528" w:rsidP="00075A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     »             20</w:t>
            </w:r>
            <w:r w:rsidR="00075A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г.</w:t>
            </w:r>
          </w:p>
        </w:tc>
        <w:tc>
          <w:tcPr>
            <w:tcW w:w="2770" w:type="dxa"/>
            <w:hideMark/>
          </w:tcPr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Согласована 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="00075A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Товалович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075A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075A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                                                                    </w:t>
            </w:r>
          </w:p>
          <w:p w:rsidR="00B67528" w:rsidRDefault="00075A60" w:rsidP="00075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     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  <w:t xml:space="preserve">           20  </w:t>
            </w:r>
            <w:r w:rsidR="00B6752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г</w:t>
            </w:r>
            <w:r w:rsidR="00B675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                                                        </w:t>
            </w:r>
          </w:p>
        </w:tc>
        <w:tc>
          <w:tcPr>
            <w:tcW w:w="4308" w:type="dxa"/>
          </w:tcPr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Утверждена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-интернат №1»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____/</w:t>
            </w:r>
            <w:proofErr w:type="spellStart"/>
            <w:r w:rsidR="00855CD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Хам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идуллин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855CD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855CD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№_______  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от «       »             20</w:t>
            </w:r>
            <w:r w:rsidR="00075A6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г.</w:t>
            </w: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67528" w:rsidRDefault="00B6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</w:t>
      </w:r>
    </w:p>
    <w:p w:rsidR="00B67528" w:rsidRDefault="00B67528" w:rsidP="00B67528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67528" w:rsidRDefault="00B67528" w:rsidP="00B67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по предмету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хими</w:t>
      </w:r>
      <w:r w:rsidR="00FB7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</w:t>
      </w:r>
    </w:p>
    <w:p w:rsidR="00B67528" w:rsidRDefault="00B67528" w:rsidP="00B67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для  </w:t>
      </w:r>
      <w:r w:rsidR="00FB7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урока в неделю, </w:t>
      </w:r>
      <w:r w:rsidR="00FB7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 уроков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</w:p>
    <w:p w:rsidR="00B67528" w:rsidRDefault="00B67528" w:rsidP="00B675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уровень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базовый</w:t>
      </w: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Составитель: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Нуртдинов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Рушан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Халитович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 w:rsidRPr="00B675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</w:t>
      </w:r>
    </w:p>
    <w:p w:rsidR="00B67528" w:rsidRDefault="00B67528" w:rsidP="00B67528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</w:t>
      </w: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педагогического совета</w:t>
      </w: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протокол № 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«      » августа 20</w:t>
      </w:r>
      <w:r w:rsidR="00075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67528" w:rsidRDefault="00B67528" w:rsidP="00B675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Default="00B67528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E55" w:rsidRDefault="00505E55" w:rsidP="00B675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528" w:rsidRPr="00B67528" w:rsidRDefault="00B67528" w:rsidP="00B67528">
      <w:pPr>
        <w:pStyle w:val="ad"/>
        <w:rPr>
          <w:sz w:val="24"/>
          <w:szCs w:val="24"/>
        </w:rPr>
      </w:pPr>
      <w:r w:rsidRPr="00B67528">
        <w:rPr>
          <w:sz w:val="24"/>
          <w:szCs w:val="24"/>
        </w:rPr>
        <w:t>г. Альметьевск</w:t>
      </w:r>
    </w:p>
    <w:p w:rsidR="00B67528" w:rsidRDefault="00B67528" w:rsidP="00B67528">
      <w:pPr>
        <w:pStyle w:val="ad"/>
        <w:rPr>
          <w:sz w:val="24"/>
          <w:szCs w:val="24"/>
        </w:rPr>
      </w:pPr>
      <w:r>
        <w:rPr>
          <w:sz w:val="24"/>
          <w:szCs w:val="24"/>
        </w:rPr>
        <w:t>20</w:t>
      </w:r>
      <w:r w:rsidR="00075A60">
        <w:rPr>
          <w:sz w:val="24"/>
          <w:szCs w:val="24"/>
        </w:rPr>
        <w:t xml:space="preserve">   </w:t>
      </w:r>
      <w:bookmarkStart w:id="0" w:name="_GoBack"/>
      <w:bookmarkEnd w:id="0"/>
      <w:r>
        <w:rPr>
          <w:sz w:val="24"/>
          <w:szCs w:val="24"/>
        </w:rPr>
        <w:t xml:space="preserve"> г.</w:t>
      </w:r>
    </w:p>
    <w:p w:rsidR="008E0E24" w:rsidRPr="009C12D4" w:rsidRDefault="008E0E24" w:rsidP="008E0E24">
      <w:pPr>
        <w:pStyle w:val="ad"/>
        <w:rPr>
          <w:b/>
          <w:sz w:val="24"/>
          <w:szCs w:val="24"/>
        </w:rPr>
      </w:pPr>
      <w:r w:rsidRPr="009C12D4">
        <w:rPr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2158A2" w:rsidRDefault="002158A2" w:rsidP="002158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Личностными результатами</w:t>
      </w:r>
      <w:r>
        <w:rPr>
          <w:rFonts w:ascii="Times New Roman" w:eastAsia="Times New Roman" w:hAnsi="Times New Roman" w:cs="Times New Roman"/>
          <w:sz w:val="24"/>
        </w:rPr>
        <w:t xml:space="preserve"> изучения предмета «Химия» в 8 классе являются следующие умения:</w:t>
      </w:r>
    </w:p>
    <w:p w:rsidR="002158A2" w:rsidRDefault="002158A2" w:rsidP="002158A2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2158A2" w:rsidRDefault="002158A2" w:rsidP="002158A2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:rsidR="002158A2" w:rsidRDefault="002158A2" w:rsidP="002158A2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оценивать жизненные ситуации с точки зрения безопасного образа жизни и сохранения здоровья; </w:t>
      </w:r>
    </w:p>
    <w:p w:rsidR="002158A2" w:rsidRDefault="002158A2" w:rsidP="002158A2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оценивать экологический риск взаимоотношений человека и природы. </w:t>
      </w:r>
    </w:p>
    <w:p w:rsidR="002158A2" w:rsidRDefault="002158A2" w:rsidP="002158A2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2158A2" w:rsidRDefault="002158A2" w:rsidP="002158A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2158A2" w:rsidRDefault="002158A2" w:rsidP="002158A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Регулятивные УУД:</w:t>
      </w:r>
    </w:p>
    <w:p w:rsidR="002158A2" w:rsidRDefault="002158A2" w:rsidP="002158A2">
      <w:pPr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2158A2" w:rsidRDefault="002158A2" w:rsidP="002158A2">
      <w:pPr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предложенных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искать самостоятельно  средства достижения цели;</w:t>
      </w:r>
    </w:p>
    <w:p w:rsidR="002158A2" w:rsidRDefault="002158A2" w:rsidP="002158A2">
      <w:pPr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составлять (индивидуально или в группе) план решения проблемы;</w:t>
      </w:r>
    </w:p>
    <w:p w:rsidR="002158A2" w:rsidRDefault="002158A2" w:rsidP="002158A2">
      <w:pPr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2158A2" w:rsidRDefault="002158A2" w:rsidP="002158A2">
      <w:pPr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диалоге с учителем совершенствовать самостоятельно выработанные критерии оценки.</w:t>
      </w:r>
    </w:p>
    <w:p w:rsidR="002158A2" w:rsidRDefault="002158A2" w:rsidP="002158A2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Познавательные УУД:</w:t>
      </w:r>
    </w:p>
    <w:p w:rsidR="002158A2" w:rsidRDefault="002158A2" w:rsidP="002158A2">
      <w:pPr>
        <w:numPr>
          <w:ilvl w:val="0"/>
          <w:numId w:val="21"/>
        </w:numPr>
        <w:spacing w:after="0" w:line="240" w:lineRule="auto"/>
        <w:ind w:left="709" w:hanging="2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анализировать, сравнивать, классифицировать и обобщать факты и явления, выявлять их причинно-следственные связи.</w:t>
      </w:r>
    </w:p>
    <w:p w:rsidR="002158A2" w:rsidRDefault="002158A2" w:rsidP="002158A2">
      <w:pPr>
        <w:numPr>
          <w:ilvl w:val="0"/>
          <w:numId w:val="21"/>
        </w:numPr>
        <w:spacing w:after="0" w:line="240" w:lineRule="auto"/>
        <w:ind w:left="709" w:hanging="2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2158A2" w:rsidRDefault="002158A2" w:rsidP="002158A2">
      <w:pPr>
        <w:numPr>
          <w:ilvl w:val="0"/>
          <w:numId w:val="21"/>
        </w:numPr>
        <w:spacing w:after="0" w:line="240" w:lineRule="auto"/>
        <w:ind w:left="709" w:hanging="2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строить </w:t>
      </w:r>
      <w:proofErr w:type="gramStart"/>
      <w:r>
        <w:rPr>
          <w:rFonts w:ascii="Times New Roman" w:eastAsia="Times New Roman" w:hAnsi="Times New Roman" w:cs="Times New Roman"/>
          <w:sz w:val="24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sz w:val="24"/>
        </w:rPr>
        <w:t>, включающее установление причинно-следственных связей.</w:t>
      </w:r>
    </w:p>
    <w:p w:rsidR="002158A2" w:rsidRDefault="002158A2" w:rsidP="002158A2">
      <w:pPr>
        <w:numPr>
          <w:ilvl w:val="0"/>
          <w:numId w:val="21"/>
        </w:numPr>
        <w:spacing w:after="0" w:line="240" w:lineRule="auto"/>
        <w:ind w:left="709" w:hanging="2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создавать схематические модели с выделением существенных характеристик объекта. </w:t>
      </w:r>
    </w:p>
    <w:p w:rsidR="002158A2" w:rsidRDefault="002158A2" w:rsidP="002158A2">
      <w:pPr>
        <w:numPr>
          <w:ilvl w:val="0"/>
          <w:numId w:val="21"/>
        </w:numPr>
        <w:spacing w:after="0" w:line="240" w:lineRule="auto"/>
        <w:ind w:left="709" w:hanging="2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составлять тезисы, различные виды планов (простых, сложных и т.п.).</w:t>
      </w:r>
    </w:p>
    <w:p w:rsidR="002158A2" w:rsidRDefault="002158A2" w:rsidP="002158A2">
      <w:pPr>
        <w:numPr>
          <w:ilvl w:val="0"/>
          <w:numId w:val="21"/>
        </w:numPr>
        <w:spacing w:after="0" w:line="240" w:lineRule="auto"/>
        <w:ind w:left="709" w:hanging="2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преобразовывать информацию  из одного вида в другой (таблицу в текст и пр.). </w:t>
      </w:r>
    </w:p>
    <w:p w:rsidR="002158A2" w:rsidRDefault="002158A2" w:rsidP="002158A2">
      <w:pPr>
        <w:numPr>
          <w:ilvl w:val="0"/>
          <w:numId w:val="21"/>
        </w:numPr>
        <w:spacing w:after="0" w:line="240" w:lineRule="auto"/>
        <w:ind w:left="709" w:hanging="21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2158A2" w:rsidRDefault="002158A2" w:rsidP="002158A2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Коммуникативные УУД:</w:t>
      </w:r>
    </w:p>
    <w:p w:rsidR="002158A2" w:rsidRDefault="002158A2" w:rsidP="002158A2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2158A2" w:rsidRDefault="002158A2" w:rsidP="002158A2">
      <w:pPr>
        <w:spacing w:before="24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58A2" w:rsidRDefault="002158A2" w:rsidP="002158A2">
      <w:pPr>
        <w:spacing w:before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Предметными результатами</w:t>
      </w:r>
      <w:r>
        <w:rPr>
          <w:rFonts w:ascii="Times New Roman" w:eastAsia="Times New Roman" w:hAnsi="Times New Roman" w:cs="Times New Roman"/>
          <w:sz w:val="24"/>
        </w:rPr>
        <w:t xml:space="preserve"> изучения предмета являются следующие умения: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осознание роли веществ: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lastRenderedPageBreak/>
        <w:t>определять роль различных веще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ств в пр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>ироде и технике;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объяснять роль веществ в их круговороте.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рассмотрение химических процессов: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приводить примеры химических процессов в природе;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находить черты, свидетельствующие об общих признаках химических процессов и их различиях.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химических знаний в быту:</w:t>
      </w:r>
    </w:p>
    <w:p w:rsidR="002158A2" w:rsidRDefault="002158A2" w:rsidP="002158A2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объяснять значение веществ в жизни и хозяйстве человека.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объяснять мир с точки зрения химии: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перечислять отличительные свойства химических веществ;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9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различать основные химические процессы;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определять основные классы неорганических веществ;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понимать смысл химических терминов.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основами методов познания, характерных для естественных наук: 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характеризовать методы химической науки (наблюдение, сравнение, эксперимент, измерение) и их роль в познании природы;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проводить химические опыты и эксперименты и объяснять их результаты.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использовать знания химии при соблюдении правил использования бытовых химических препаратов;</w:t>
      </w:r>
    </w:p>
    <w:p w:rsidR="002158A2" w:rsidRDefault="002158A2" w:rsidP="002158A2">
      <w:pPr>
        <w:numPr>
          <w:ilvl w:val="0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различать опасные и безопасные вещества.</w:t>
      </w:r>
    </w:p>
    <w:p w:rsidR="002158A2" w:rsidRDefault="002158A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6C02" w:rsidRDefault="00FA6C0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58A2" w:rsidRDefault="002158A2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1EF" w:rsidRPr="00D361EF" w:rsidRDefault="00E857CF" w:rsidP="00D361E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margin">
                  <wp:posOffset>10568939</wp:posOffset>
                </wp:positionH>
                <wp:positionV relativeFrom="paragraph">
                  <wp:posOffset>334010</wp:posOffset>
                </wp:positionV>
                <wp:extent cx="0" cy="2414270"/>
                <wp:effectExtent l="0" t="0" r="19050" b="241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427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832.2pt,26.3pt" to="832.2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" o:allowincell="f" strokeweight="2.15pt">
                <w10:wrap anchorx="margin"/>
              </v:line>
            </w:pict>
          </mc:Fallback>
        </mc:AlternateContent>
      </w:r>
      <w:r w:rsidR="00D361EF" w:rsidRPr="00D361EF">
        <w:rPr>
          <w:rFonts w:ascii="Times New Roman" w:eastAsia="Times New Roman" w:hAnsi="Times New Roman" w:cs="Times New Roman"/>
          <w:b/>
          <w:sz w:val="24"/>
          <w:szCs w:val="24"/>
        </w:rPr>
        <w:t>Соде</w:t>
      </w:r>
      <w:r w:rsidR="00892C60">
        <w:rPr>
          <w:rFonts w:ascii="Times New Roman" w:eastAsia="Times New Roman" w:hAnsi="Times New Roman" w:cs="Times New Roman"/>
          <w:b/>
          <w:sz w:val="24"/>
          <w:szCs w:val="24"/>
        </w:rPr>
        <w:t>ржание учебного предмета</w:t>
      </w:r>
    </w:p>
    <w:p w:rsidR="00D361EF" w:rsidRPr="007C5DD0" w:rsidRDefault="00D361EF" w:rsidP="00D361E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6237"/>
        <w:gridCol w:w="1241"/>
      </w:tblGrid>
      <w:tr w:rsidR="00D361EF" w:rsidRPr="00194278" w:rsidTr="00CE35F2">
        <w:tc>
          <w:tcPr>
            <w:tcW w:w="2093" w:type="dxa"/>
          </w:tcPr>
          <w:p w:rsidR="00D361EF" w:rsidRPr="00194278" w:rsidRDefault="00D361EF" w:rsidP="00D361EF">
            <w:pPr>
              <w:jc w:val="center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</w:tcPr>
          <w:p w:rsidR="00D361EF" w:rsidRPr="00194278" w:rsidRDefault="00D361EF" w:rsidP="00D361EF">
            <w:pPr>
              <w:tabs>
                <w:tab w:val="left" w:pos="2914"/>
              </w:tabs>
              <w:jc w:val="center"/>
              <w:rPr>
                <w:color w:val="000000"/>
                <w:sz w:val="24"/>
                <w:szCs w:val="24"/>
              </w:rPr>
            </w:pPr>
            <w:r w:rsidRPr="00194278">
              <w:rPr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1241" w:type="dxa"/>
          </w:tcPr>
          <w:p w:rsidR="00D361EF" w:rsidRPr="00194278" w:rsidRDefault="00D361EF" w:rsidP="00D361EF">
            <w:pPr>
              <w:jc w:val="center"/>
              <w:rPr>
                <w:sz w:val="24"/>
                <w:szCs w:val="24"/>
              </w:rPr>
            </w:pPr>
            <w:r w:rsidRPr="00194278"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74725" w:rsidRPr="00194278" w:rsidTr="00CE35F2">
        <w:trPr>
          <w:trHeight w:val="1549"/>
        </w:trPr>
        <w:tc>
          <w:tcPr>
            <w:tcW w:w="2093" w:type="dxa"/>
          </w:tcPr>
          <w:p w:rsidR="00E74725" w:rsidRPr="00194278" w:rsidRDefault="00E74725" w:rsidP="00D361EF">
            <w:pPr>
              <w:jc w:val="both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 xml:space="preserve">Элементарные основы неорганической химии.  </w:t>
            </w:r>
          </w:p>
          <w:p w:rsidR="00E74725" w:rsidRPr="00194278" w:rsidRDefault="00E74725" w:rsidP="00E747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>Свойства простых веществ (металлов и неметаллов), оксидов, оснований, кислот, солей.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>Водород. Водородные соединения неметаллов. Кислород. Озон. Вода.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>Галогены. Галогеноводородные кислоты и их соли.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 xml:space="preserve">Сера. Оксиды серы. Серная, </w:t>
            </w:r>
            <w:r w:rsidRPr="00275A87">
              <w:rPr>
                <w:i/>
                <w:sz w:val="22"/>
                <w:szCs w:val="22"/>
              </w:rPr>
              <w:t>сернистая и сероводородная кислоты</w:t>
            </w:r>
            <w:r w:rsidRPr="00194278">
              <w:rPr>
                <w:sz w:val="22"/>
                <w:szCs w:val="22"/>
              </w:rPr>
              <w:t xml:space="preserve"> и их соли.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>Азот. Аммиак. Соли аммония. Оксиды азота. Азотная кислота и ее соли.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>Фосфор. Оксид фосфора. Ортофосфорная кислота и ее соли.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>Углерод. Алмаз, графит. Угарный и углекислый газы. Угольная кислота и ее соли.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 xml:space="preserve">Кремний. Оксид кремния. Кремниевая кислота. </w:t>
            </w:r>
            <w:r w:rsidRPr="00275A87">
              <w:rPr>
                <w:i/>
                <w:sz w:val="22"/>
                <w:szCs w:val="22"/>
              </w:rPr>
              <w:t>Силикаты</w:t>
            </w:r>
            <w:r w:rsidRPr="00194278">
              <w:rPr>
                <w:sz w:val="22"/>
                <w:szCs w:val="22"/>
              </w:rPr>
              <w:t>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 xml:space="preserve">Щелочные и </w:t>
            </w:r>
            <w:proofErr w:type="gramStart"/>
            <w:r w:rsidRPr="00194278">
              <w:rPr>
                <w:sz w:val="22"/>
                <w:szCs w:val="22"/>
              </w:rPr>
              <w:t>щелочно-земельные</w:t>
            </w:r>
            <w:proofErr w:type="gramEnd"/>
            <w:r w:rsidRPr="00194278">
              <w:rPr>
                <w:sz w:val="22"/>
                <w:szCs w:val="22"/>
              </w:rPr>
              <w:t xml:space="preserve"> металлы и их соединения.</w:t>
            </w:r>
          </w:p>
          <w:p w:rsidR="0022456F" w:rsidRPr="00275A87" w:rsidRDefault="0022456F" w:rsidP="00746E6E">
            <w:pPr>
              <w:rPr>
                <w:i/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 xml:space="preserve">Алюминий. </w:t>
            </w:r>
            <w:r w:rsidRPr="00275A87">
              <w:rPr>
                <w:i/>
                <w:sz w:val="22"/>
                <w:szCs w:val="22"/>
              </w:rPr>
              <w:t>Амфотерность оксида и гидроксида.</w:t>
            </w:r>
          </w:p>
          <w:p w:rsidR="0022456F" w:rsidRPr="00194278" w:rsidRDefault="0022456F" w:rsidP="00746E6E">
            <w:pPr>
              <w:rPr>
                <w:sz w:val="22"/>
                <w:szCs w:val="22"/>
              </w:rPr>
            </w:pPr>
            <w:r w:rsidRPr="00194278">
              <w:rPr>
                <w:sz w:val="22"/>
                <w:szCs w:val="22"/>
              </w:rPr>
              <w:t xml:space="preserve">Железо. </w:t>
            </w:r>
            <w:r w:rsidRPr="00275A87">
              <w:rPr>
                <w:i/>
                <w:sz w:val="22"/>
                <w:szCs w:val="22"/>
              </w:rPr>
              <w:t>Оксиды, гидроксиды и соли железа</w:t>
            </w:r>
            <w:r w:rsidRPr="00194278">
              <w:rPr>
                <w:sz w:val="22"/>
                <w:szCs w:val="22"/>
              </w:rPr>
              <w:t>.</w:t>
            </w:r>
          </w:p>
          <w:p w:rsidR="00E74725" w:rsidRPr="00194278" w:rsidRDefault="00E74725" w:rsidP="002245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E74725" w:rsidRPr="00194278" w:rsidRDefault="00E74725" w:rsidP="00D361EF">
            <w:pPr>
              <w:rPr>
                <w:sz w:val="24"/>
                <w:szCs w:val="24"/>
              </w:rPr>
            </w:pPr>
          </w:p>
          <w:p w:rsidR="00E74725" w:rsidRPr="00194278" w:rsidRDefault="00EA60B4" w:rsidP="007C5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D361EF" w:rsidRPr="00194278" w:rsidTr="00CE35F2">
        <w:tc>
          <w:tcPr>
            <w:tcW w:w="2093" w:type="dxa"/>
          </w:tcPr>
          <w:p w:rsidR="00D361EF" w:rsidRPr="00194278" w:rsidRDefault="00D361EF" w:rsidP="00D361EF">
            <w:pPr>
              <w:jc w:val="both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 xml:space="preserve">Первоначальные представления об органических веществах </w:t>
            </w:r>
          </w:p>
        </w:tc>
        <w:tc>
          <w:tcPr>
            <w:tcW w:w="6237" w:type="dxa"/>
          </w:tcPr>
          <w:p w:rsidR="00215C9E" w:rsidRDefault="00D361EF" w:rsidP="00D361EF">
            <w:pPr>
              <w:jc w:val="both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 xml:space="preserve">Первоначальные сведения о строении органических веществ. Углеводороды: метан, этан, этилен. </w:t>
            </w:r>
          </w:p>
          <w:p w:rsidR="00D361EF" w:rsidRPr="00194278" w:rsidRDefault="00D361EF" w:rsidP="00D361EF">
            <w:pPr>
              <w:jc w:val="both"/>
              <w:rPr>
                <w:sz w:val="24"/>
                <w:szCs w:val="24"/>
              </w:rPr>
            </w:pPr>
            <w:proofErr w:type="gramStart"/>
            <w:r w:rsidRPr="00194278">
              <w:rPr>
                <w:sz w:val="24"/>
                <w:szCs w:val="24"/>
              </w:rPr>
              <w:t>Спирты (метанол, этанол, глицерин) и карбоновые кислоты (уксусная, стеариновая) как представители кислородсодержащих органических соединений.</w:t>
            </w:r>
            <w:proofErr w:type="gramEnd"/>
            <w:r w:rsidRPr="00194278">
              <w:rPr>
                <w:sz w:val="24"/>
                <w:szCs w:val="24"/>
              </w:rPr>
              <w:t xml:space="preserve"> Биологически важные вещества: жиры, углеводы, белки. </w:t>
            </w:r>
            <w:r w:rsidRPr="00215C9E">
              <w:rPr>
                <w:i/>
                <w:sz w:val="24"/>
                <w:szCs w:val="24"/>
              </w:rPr>
              <w:t>Представления о полимерах на примере полиэтилена</w:t>
            </w:r>
            <w:r w:rsidRPr="00194278">
              <w:rPr>
                <w:sz w:val="24"/>
                <w:szCs w:val="24"/>
              </w:rPr>
              <w:t>.</w:t>
            </w:r>
          </w:p>
          <w:p w:rsidR="00D361EF" w:rsidRPr="00194278" w:rsidRDefault="00D361EF" w:rsidP="004F2E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D361EF" w:rsidRPr="00194278" w:rsidRDefault="00E54640" w:rsidP="00E857CF">
            <w:pPr>
              <w:jc w:val="center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>1</w:t>
            </w:r>
            <w:r w:rsidR="00E857CF">
              <w:rPr>
                <w:sz w:val="24"/>
                <w:szCs w:val="24"/>
              </w:rPr>
              <w:t>2</w:t>
            </w:r>
          </w:p>
        </w:tc>
      </w:tr>
      <w:tr w:rsidR="00CF5103" w:rsidRPr="00194278" w:rsidTr="00CE35F2">
        <w:tc>
          <w:tcPr>
            <w:tcW w:w="2093" w:type="dxa"/>
          </w:tcPr>
          <w:p w:rsidR="00CF5103" w:rsidRPr="00194278" w:rsidRDefault="00CF5103" w:rsidP="00D361EF">
            <w:pPr>
              <w:jc w:val="both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>Химия и жизнь</w:t>
            </w:r>
          </w:p>
        </w:tc>
        <w:tc>
          <w:tcPr>
            <w:tcW w:w="6237" w:type="dxa"/>
          </w:tcPr>
          <w:p w:rsidR="00CF5103" w:rsidRPr="00194278" w:rsidRDefault="00CF5103" w:rsidP="00CF5103">
            <w:pPr>
              <w:jc w:val="both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>Человек в мире веществ, материалов и химических реакций.</w:t>
            </w:r>
          </w:p>
          <w:p w:rsidR="00CF5103" w:rsidRPr="00EA60B4" w:rsidRDefault="00CF5103" w:rsidP="00CF5103">
            <w:pPr>
              <w:jc w:val="both"/>
              <w:rPr>
                <w:i/>
                <w:sz w:val="24"/>
                <w:szCs w:val="24"/>
              </w:rPr>
            </w:pPr>
            <w:r w:rsidRPr="00EA60B4">
              <w:rPr>
                <w:i/>
                <w:sz w:val="24"/>
                <w:szCs w:val="24"/>
              </w:rPr>
              <w:t>Химия и здоровье</w:t>
            </w:r>
            <w:r w:rsidRPr="00194278">
              <w:rPr>
                <w:sz w:val="24"/>
                <w:szCs w:val="24"/>
              </w:rPr>
              <w:t xml:space="preserve">. </w:t>
            </w:r>
            <w:r w:rsidRPr="00EA60B4">
              <w:rPr>
                <w:i/>
                <w:sz w:val="24"/>
                <w:szCs w:val="24"/>
              </w:rPr>
              <w:t xml:space="preserve">Лекарственные препараты и проблемы, связанные с их применением.   </w:t>
            </w:r>
          </w:p>
          <w:p w:rsidR="00CF5103" w:rsidRPr="00EA60B4" w:rsidRDefault="00CF5103" w:rsidP="00CF5103">
            <w:pPr>
              <w:jc w:val="both"/>
              <w:rPr>
                <w:i/>
                <w:sz w:val="24"/>
                <w:szCs w:val="24"/>
              </w:rPr>
            </w:pPr>
            <w:r w:rsidRPr="00EA60B4">
              <w:rPr>
                <w:i/>
                <w:sz w:val="24"/>
                <w:szCs w:val="24"/>
              </w:rPr>
              <w:t xml:space="preserve">   Химия и пища. Калорийность жиров, белков и углеводов. Консерванты пищевых продуктов (поваренная соль, уксусная кислота). </w:t>
            </w:r>
          </w:p>
          <w:p w:rsidR="00CF5103" w:rsidRPr="00EA60B4" w:rsidRDefault="00CF5103" w:rsidP="00CF5103">
            <w:pPr>
              <w:jc w:val="both"/>
              <w:rPr>
                <w:i/>
                <w:sz w:val="24"/>
                <w:szCs w:val="24"/>
              </w:rPr>
            </w:pPr>
            <w:r w:rsidRPr="00EA60B4">
              <w:rPr>
                <w:i/>
                <w:sz w:val="24"/>
                <w:szCs w:val="24"/>
              </w:rPr>
              <w:t xml:space="preserve">Химические вещества как строительные и поделочные материалы (мел, мрамор, известняк, стекло, цемент). </w:t>
            </w:r>
          </w:p>
          <w:p w:rsidR="00CF5103" w:rsidRPr="00EA60B4" w:rsidRDefault="00CF5103" w:rsidP="00CF5103">
            <w:pPr>
              <w:jc w:val="both"/>
              <w:rPr>
                <w:i/>
                <w:sz w:val="24"/>
                <w:szCs w:val="24"/>
              </w:rPr>
            </w:pPr>
            <w:r w:rsidRPr="00EA60B4">
              <w:rPr>
                <w:i/>
                <w:sz w:val="24"/>
                <w:szCs w:val="24"/>
              </w:rPr>
              <w:t xml:space="preserve">Природные источники углеводородов. Нефть и природный газ, их применение. </w:t>
            </w:r>
          </w:p>
          <w:p w:rsidR="00CF5103" w:rsidRPr="00194278" w:rsidRDefault="00CF5103" w:rsidP="00CF5103">
            <w:pPr>
              <w:jc w:val="both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>Химическое загрязнение окружающей среды и его последствия.</w:t>
            </w:r>
          </w:p>
          <w:p w:rsidR="00CF5103" w:rsidRPr="00194278" w:rsidRDefault="00CF5103" w:rsidP="00CF5103">
            <w:pPr>
              <w:jc w:val="both"/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 xml:space="preserve"> Проблемы безопасного использования веществ и химических реакций в повседневной жизни. </w:t>
            </w:r>
            <w:r w:rsidRPr="00EA60B4">
              <w:rPr>
                <w:i/>
                <w:sz w:val="24"/>
                <w:szCs w:val="24"/>
              </w:rPr>
              <w:t>Токсичные, горючие и взрывоопасные вещества. Бытовая химическая грамотность</w:t>
            </w:r>
            <w:r w:rsidR="00EA60B4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CF5103" w:rsidRPr="00194278" w:rsidRDefault="00CF5103" w:rsidP="00E85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40B3A" w:rsidRPr="00194278" w:rsidTr="00FB28EB">
        <w:trPr>
          <w:trHeight w:val="2966"/>
        </w:trPr>
        <w:tc>
          <w:tcPr>
            <w:tcW w:w="2093" w:type="dxa"/>
          </w:tcPr>
          <w:p w:rsidR="00C40B3A" w:rsidRPr="00194278" w:rsidRDefault="00C40B3A" w:rsidP="00460835">
            <w:pPr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lastRenderedPageBreak/>
              <w:t xml:space="preserve">Экспериментальные основы химии </w:t>
            </w:r>
          </w:p>
          <w:p w:rsidR="00C40B3A" w:rsidRPr="00194278" w:rsidRDefault="00C40B3A" w:rsidP="00E54640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3037B3" w:rsidRPr="00194278" w:rsidRDefault="00C40B3A" w:rsidP="003037B3">
            <w:pPr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 xml:space="preserve">Правила работы в школьной лаборатории. Лабораторная посуда и оборудование. Правила безопасности. </w:t>
            </w:r>
            <w:r w:rsidR="003037B3" w:rsidRPr="00194278">
              <w:rPr>
                <w:sz w:val="24"/>
                <w:szCs w:val="24"/>
              </w:rPr>
              <w:t>Проведение химических реакций в растворах.</w:t>
            </w:r>
          </w:p>
          <w:p w:rsidR="003037B3" w:rsidRPr="00194278" w:rsidRDefault="003037B3" w:rsidP="003037B3">
            <w:pPr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>Проведение химических реакций при нагревании.</w:t>
            </w:r>
          </w:p>
          <w:p w:rsidR="003037B3" w:rsidRPr="00194278" w:rsidRDefault="003037B3" w:rsidP="003037B3">
            <w:pPr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>Методы анализа веществ</w:t>
            </w:r>
            <w:r w:rsidR="009B2F99">
              <w:rPr>
                <w:sz w:val="24"/>
                <w:szCs w:val="24"/>
              </w:rPr>
              <w:t>.</w:t>
            </w:r>
            <w:r w:rsidRPr="00194278">
              <w:rPr>
                <w:sz w:val="24"/>
                <w:szCs w:val="24"/>
              </w:rPr>
              <w:t xml:space="preserve"> </w:t>
            </w:r>
          </w:p>
          <w:p w:rsidR="003037B3" w:rsidRPr="00194278" w:rsidRDefault="003037B3" w:rsidP="003037B3">
            <w:pPr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 xml:space="preserve">Качественные реакции на газообразные вещества  и ионы в растворе. </w:t>
            </w:r>
            <w:r w:rsidR="009B2F99">
              <w:rPr>
                <w:sz w:val="24"/>
                <w:szCs w:val="24"/>
              </w:rPr>
              <w:t xml:space="preserve">Определение характера среды. Индикаторы. </w:t>
            </w:r>
            <w:r w:rsidRPr="00194278">
              <w:rPr>
                <w:sz w:val="24"/>
                <w:szCs w:val="24"/>
              </w:rPr>
              <w:t>Получение газообразных веществ.</w:t>
            </w:r>
          </w:p>
          <w:p w:rsidR="003037B3" w:rsidRPr="00194278" w:rsidRDefault="003037B3" w:rsidP="003037B3">
            <w:pPr>
              <w:rPr>
                <w:sz w:val="24"/>
                <w:szCs w:val="24"/>
              </w:rPr>
            </w:pPr>
            <w:r w:rsidRPr="00194278">
              <w:rPr>
                <w:sz w:val="24"/>
                <w:szCs w:val="24"/>
              </w:rPr>
              <w:t xml:space="preserve">Экспериментальное изучение химических свойств неорганических и органических веществ.  </w:t>
            </w:r>
          </w:p>
          <w:p w:rsidR="00C40B3A" w:rsidRPr="00194278" w:rsidRDefault="00C40B3A" w:rsidP="00FB28EB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C40B3A" w:rsidRPr="00194278" w:rsidRDefault="004C7A60" w:rsidP="00D36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D361EF" w:rsidRPr="00194278" w:rsidRDefault="00D361EF" w:rsidP="00D361EF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  <w:r w:rsidRPr="00194278">
        <w:rPr>
          <w:rFonts w:ascii="Times New Roman" w:hAnsi="Times New Roman" w:cs="Times New Roman"/>
          <w:sz w:val="24"/>
          <w:szCs w:val="24"/>
        </w:rPr>
        <w:tab/>
      </w:r>
    </w:p>
    <w:p w:rsidR="00460835" w:rsidRDefault="00460835" w:rsidP="00D361EF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D361EF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D361EF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D361EF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Default="007959B6" w:rsidP="007959B6">
      <w:pPr>
        <w:rPr>
          <w:rFonts w:ascii="Times New Roman" w:hAnsi="Times New Roman" w:cs="Times New Roman"/>
          <w:sz w:val="24"/>
          <w:szCs w:val="24"/>
        </w:rPr>
      </w:pPr>
    </w:p>
    <w:p w:rsidR="007959B6" w:rsidRPr="00746E6E" w:rsidRDefault="007959B6" w:rsidP="007959B6">
      <w:pPr>
        <w:rPr>
          <w:rFonts w:ascii="Times New Roman" w:hAnsi="Times New Roman" w:cs="Times New Roman"/>
          <w:sz w:val="24"/>
          <w:szCs w:val="24"/>
        </w:rPr>
      </w:pPr>
      <w:r w:rsidRPr="00746E6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Календарно - тематическое планирование</w:t>
      </w:r>
    </w:p>
    <w:p w:rsidR="007959B6" w:rsidRPr="00746E6E" w:rsidRDefault="007959B6" w:rsidP="00795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E6E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46E6E">
        <w:rPr>
          <w:rFonts w:ascii="Times New Roman" w:hAnsi="Times New Roman" w:cs="Times New Roman"/>
          <w:sz w:val="24"/>
          <w:szCs w:val="24"/>
        </w:rPr>
        <w:t>Габриелян О.С.  Химия.  9 клас</w:t>
      </w:r>
      <w:proofErr w:type="gramStart"/>
      <w:r w:rsidRPr="00746E6E">
        <w:rPr>
          <w:rFonts w:ascii="Times New Roman" w:hAnsi="Times New Roman" w:cs="Times New Roman"/>
          <w:sz w:val="24"/>
          <w:szCs w:val="24"/>
        </w:rPr>
        <w:t>с–</w:t>
      </w:r>
      <w:proofErr w:type="gramEnd"/>
      <w:r w:rsidRPr="00746E6E">
        <w:rPr>
          <w:rFonts w:ascii="Times New Roman" w:hAnsi="Times New Roman" w:cs="Times New Roman"/>
          <w:sz w:val="24"/>
          <w:szCs w:val="24"/>
        </w:rPr>
        <w:t xml:space="preserve"> М.: </w:t>
      </w:r>
      <w:r w:rsidR="009C571C">
        <w:rPr>
          <w:rFonts w:ascii="Times New Roman" w:hAnsi="Times New Roman" w:cs="Times New Roman"/>
          <w:sz w:val="24"/>
          <w:szCs w:val="24"/>
        </w:rPr>
        <w:t>Просвещение</w:t>
      </w:r>
      <w:r w:rsidR="005562A7">
        <w:rPr>
          <w:rFonts w:ascii="Times New Roman" w:hAnsi="Times New Roman" w:cs="Times New Roman"/>
          <w:sz w:val="24"/>
          <w:szCs w:val="24"/>
        </w:rPr>
        <w:t>, 2019 г.</w:t>
      </w:r>
    </w:p>
    <w:p w:rsidR="007959B6" w:rsidRPr="00746E6E" w:rsidRDefault="007959B6" w:rsidP="00795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20"/>
        <w:gridCol w:w="567"/>
        <w:gridCol w:w="851"/>
        <w:gridCol w:w="850"/>
      </w:tblGrid>
      <w:tr w:rsidR="007959B6" w:rsidRPr="00746E6E" w:rsidTr="0058170F">
        <w:trPr>
          <w:trHeight w:val="10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ind w:firstLine="1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ККол</w:t>
            </w:r>
            <w:proofErr w:type="spellEnd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9B6" w:rsidRPr="00746E6E" w:rsidRDefault="007959B6" w:rsidP="00581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7959B6" w:rsidRPr="00746E6E" w:rsidTr="0058170F">
        <w:trPr>
          <w:trHeight w:val="12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ind w:right="-178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сроки</w:t>
            </w:r>
          </w:p>
        </w:tc>
      </w:tr>
      <w:tr w:rsidR="007959B6" w:rsidRPr="00746E6E" w:rsidTr="0058170F">
        <w:trPr>
          <w:trHeight w:val="9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Вещество.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Вводный инструктаж по правилам техники безопасности. Характеристика химического  элемента на основании его положения в таблице.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Вещество.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Периодический закон и периодическая система химических элементов Д.И. Менделеева.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5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Химическая реакция.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оксидов, кислот, солей и оснований в свете теории электролитической диссоциации.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Химическая реакция.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оксидов, кислот,</w:t>
            </w:r>
            <w:r w:rsidR="00E11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солей и оснований в свете </w:t>
            </w:r>
            <w:proofErr w:type="spellStart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остаточным знаниям.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8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металлов в Периодической системе химических элементов Д.И. Менделеева.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FB7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свойства металлов. Сплавы (сталь, чугун, дюралюминий, бронза)</w:t>
            </w: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D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t>Знакомство с об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softHyphen/>
              <w:t>разцами металлов (по коллек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softHyphen/>
              <w:t>ции)</w:t>
            </w:r>
            <w:proofErr w:type="gramStart"/>
            <w:r w:rsidRPr="008C1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t>Знакомство с об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softHyphen/>
              <w:t>разцами сплавов (по коллек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softHyphen/>
              <w:t>циям).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металлов. Взаимодействие металлов с неметаллами, водой, кислотами, солями. 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t>«Растворение желе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softHyphen/>
              <w:t>за и цинка в соляной кислоте» Вытеснение одного металла другим из раствора соли (рас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softHyphen/>
              <w:t>твор медного купоро</w:t>
            </w:r>
            <w:r w:rsidRPr="00B8079A">
              <w:rPr>
                <w:rFonts w:ascii="Times New Roman" w:hAnsi="Times New Roman" w:cs="Times New Roman"/>
                <w:sz w:val="24"/>
                <w:szCs w:val="24"/>
              </w:rPr>
              <w:softHyphen/>
              <w:t>са, железо)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5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получения  металлов. Понятие о металлургии.  Понятие об электролизе  расплавов и растворов.   Общие понятия о коррозии металлов.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Ряд  напряжений металлов</w:t>
            </w:r>
            <w:r w:rsidRPr="00531C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84EAD">
              <w:rPr>
                <w:rFonts w:ascii="Times New Roman" w:hAnsi="Times New Roman" w:cs="Times New Roman"/>
                <w:sz w:val="24"/>
                <w:szCs w:val="24"/>
              </w:rPr>
              <w:t>Знакомство с об</w:t>
            </w:r>
            <w:r w:rsidRPr="00B84EAD">
              <w:rPr>
                <w:rFonts w:ascii="Times New Roman" w:hAnsi="Times New Roman" w:cs="Times New Roman"/>
                <w:sz w:val="24"/>
                <w:szCs w:val="24"/>
              </w:rPr>
              <w:softHyphen/>
              <w:t>разцами рудами железа, со</w:t>
            </w:r>
            <w:r w:rsidRPr="00B84EAD">
              <w:rPr>
                <w:rFonts w:ascii="Times New Roman" w:hAnsi="Times New Roman" w:cs="Times New Roman"/>
                <w:sz w:val="24"/>
                <w:szCs w:val="24"/>
              </w:rPr>
              <w:softHyphen/>
              <w:t>единениями алюми</w:t>
            </w:r>
            <w:r w:rsidRPr="00B84EA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(коллекция руд железа, природных соединений натрия, </w:t>
            </w:r>
            <w:r w:rsidRPr="00B84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калия, кальция, маг</w:t>
            </w:r>
            <w:r w:rsidRPr="00B84EA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алюминия).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Щелочные металлы и их соединения. </w:t>
            </w:r>
            <w:r w:rsidRPr="00C81D06">
              <w:rPr>
                <w:rFonts w:ascii="Times New Roman" w:hAnsi="Times New Roman" w:cs="Times New Roman"/>
                <w:sz w:val="24"/>
                <w:szCs w:val="24"/>
              </w:rPr>
              <w:t>Распознавание ка</w:t>
            </w:r>
            <w:r w:rsidRPr="00C81D06">
              <w:rPr>
                <w:rFonts w:ascii="Times New Roman" w:hAnsi="Times New Roman" w:cs="Times New Roman"/>
                <w:sz w:val="24"/>
                <w:szCs w:val="24"/>
              </w:rPr>
              <w:softHyphen/>
              <w:t>тионов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натрия и калия.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Щелочноземельные металлы и их 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81D06">
              <w:rPr>
                <w:rFonts w:ascii="Times New Roman" w:hAnsi="Times New Roman" w:cs="Times New Roman"/>
                <w:sz w:val="24"/>
                <w:szCs w:val="24"/>
              </w:rPr>
              <w:t>Распознавание ка</w:t>
            </w:r>
            <w:r w:rsidRPr="00C81D06">
              <w:rPr>
                <w:rFonts w:ascii="Times New Roman" w:hAnsi="Times New Roman" w:cs="Times New Roman"/>
                <w:sz w:val="24"/>
                <w:szCs w:val="24"/>
              </w:rPr>
              <w:softHyphen/>
              <w:t>тионов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кальция и бария.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Алюминий. Амфотерность оксида и гидроксида.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7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AA2914" w:rsidRDefault="007959B6" w:rsidP="00581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Элементарные основы неорганической химии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Железо. Оксиды, гидроксиды и соли железа (II и III).Обобщение  и систематизация знаний по теме "Металлы".</w:t>
            </w:r>
            <w:r w:rsidRPr="008D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2914">
              <w:rPr>
                <w:rFonts w:ascii="Times New Roman" w:hAnsi="Times New Roman" w:cs="Times New Roman"/>
                <w:sz w:val="24"/>
                <w:szCs w:val="24"/>
              </w:rPr>
              <w:t>Знакомство с образ</w:t>
            </w:r>
            <w:r w:rsidRPr="00AA2914">
              <w:rPr>
                <w:rFonts w:ascii="Times New Roman" w:hAnsi="Times New Roman" w:cs="Times New Roman"/>
                <w:sz w:val="24"/>
                <w:szCs w:val="24"/>
              </w:rPr>
              <w:softHyphen/>
              <w:t>цами руд и сплавов железа (коллекции). Растворение железа в соляной кислоте, Вытеснение одного металла другим из рас</w:t>
            </w:r>
            <w:r w:rsidRPr="00AA2914">
              <w:rPr>
                <w:rFonts w:ascii="Times New Roman" w:hAnsi="Times New Roman" w:cs="Times New Roman"/>
                <w:sz w:val="24"/>
                <w:szCs w:val="24"/>
              </w:rPr>
              <w:softHyphen/>
              <w:t>твора соли (раствор медного купороса, же</w:t>
            </w:r>
            <w:r w:rsidRPr="00AA2914">
              <w:rPr>
                <w:rFonts w:ascii="Times New Roman" w:hAnsi="Times New Roman" w:cs="Times New Roman"/>
                <w:sz w:val="24"/>
                <w:szCs w:val="24"/>
              </w:rPr>
              <w:softHyphen/>
              <w:t>лезная скрепка или кнопка</w:t>
            </w:r>
            <w:r w:rsidRPr="00736F9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AA291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2914">
              <w:rPr>
                <w:rFonts w:ascii="Times New Roman" w:hAnsi="Times New Roman" w:cs="Times New Roman"/>
                <w:iCs/>
                <w:sz w:val="24"/>
                <w:szCs w:val="24"/>
              </w:rPr>
              <w:t>реак</w:t>
            </w:r>
            <w:r w:rsidRPr="00AA291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ции на ионы </w:t>
            </w:r>
            <w:r w:rsidRPr="00AA29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AA29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AA29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A29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AA29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4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7B3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7B3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«Металлы».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3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Анализ  контрольной работы.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 Металлы».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Экспериментальные основы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«Осуществление цепочки химических превращений металлов». Первичный инструктаж по ТБ.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Экспериментальные основы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</w:t>
            </w:r>
            <w:r w:rsidR="00FB7F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 «Получение соединений металлов и изучение их свойств».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Экспериментальные основы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«Экспериментальные задачи по распознаванию веществ».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Неметаллы: атомы и простые вещества. Роль химических  элементов  в клетках живых организмов.</w:t>
            </w:r>
            <w:r w:rsidRPr="008D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5E0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образцами неметаллов (коллекции)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Водород. Водородные соединения неметаллов.</w:t>
            </w:r>
            <w:r w:rsidRPr="00241B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1B05">
              <w:rPr>
                <w:rFonts w:ascii="Times New Roman" w:hAnsi="Times New Roman"/>
                <w:iCs/>
                <w:sz w:val="24"/>
                <w:szCs w:val="24"/>
              </w:rPr>
              <w:t>Получение, собира</w:t>
            </w:r>
            <w:r w:rsidRPr="00241B05">
              <w:rPr>
                <w:rFonts w:ascii="Times New Roman" w:hAnsi="Times New Roman"/>
                <w:iCs/>
                <w:sz w:val="24"/>
                <w:szCs w:val="24"/>
              </w:rPr>
              <w:softHyphen/>
              <w:t>ние и распознавание водорода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6D16A0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Галогены. Соединения галогенов. Галогеноводородные кислоты и их соли.</w:t>
            </w:r>
            <w:r w:rsidRPr="008D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46B9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природных соединений хлора (хлориды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фториды</w:t>
            </w:r>
            <w:r w:rsidRPr="00564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Получение галогенов. Биологическое значение и применение галогенов и их соединений.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Кислород. Озон. Вода.</w:t>
            </w:r>
            <w:r w:rsidRPr="00F85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6F9B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F85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544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кислорода и его взаимодействие с простыми веществами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Сера, физические и химические свойства, нахождение в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8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D1">
              <w:rPr>
                <w:rFonts w:ascii="Times New Roman" w:hAnsi="Times New Roman" w:cs="Times New Roman"/>
                <w:sz w:val="24"/>
                <w:szCs w:val="24"/>
              </w:rPr>
              <w:t>Оксиды серы. Серная, сернистая и сероводородная кислоты и их соли. Свойства концентрированной серной кислоты.</w:t>
            </w:r>
            <w:r w:rsidRPr="008D3D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557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образцами природных соединений сер</w:t>
            </w:r>
            <w:proofErr w:type="gramStart"/>
            <w:r w:rsidRPr="0037557F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сульфиды, сульфаты)</w:t>
            </w:r>
            <w:r w:rsidRPr="003755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5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Распознавание </w:t>
            </w:r>
            <w:proofErr w:type="gramStart"/>
            <w:r w:rsidRPr="0037557F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сульфат-иона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 по теме «Неметаллы – </w:t>
            </w:r>
            <w:r w:rsidRPr="00746E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46E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 групп».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2 по теме: «Неметаллы -  </w:t>
            </w:r>
            <w:r w:rsidRPr="00746E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46E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 групп».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C50547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</w:t>
            </w: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по теме «Неметаллы».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Азот, физические и химические свойства, получение и применение. Круговорот азота. Повторный инструктаж по технике безопасности.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550189" w:rsidRDefault="007959B6" w:rsidP="00FB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Аммиак. Свойства.</w:t>
            </w:r>
            <w:r w:rsidRPr="0037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7557F">
              <w:rPr>
                <w:rFonts w:ascii="Times New Roman" w:eastAsia="Times New Roman" w:hAnsi="Times New Roman" w:cs="Times New Roman"/>
                <w:sz w:val="24"/>
                <w:szCs w:val="24"/>
              </w:rPr>
              <w:t>олучение,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обирание и распознавание аммиака.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Соли аммония.</w:t>
            </w:r>
            <w:r w:rsidRPr="008D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28C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катиона аммония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Оксиды азота (II и IV).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550189" w:rsidRDefault="007959B6" w:rsidP="00FB7F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Азотная кислота и ее соли. Окислительные свойства азотной кислоты.</w:t>
            </w:r>
            <w:r w:rsidRPr="008D3D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5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образцами природных соединений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итраты.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Фосфор. Оксид фосфора Ортофосфорная кислота и ее соли.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Углерод. Алмаз, графит.  Аллотропия, физические и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химические свойства.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Оксиды углерода - угарный и углекислый газы. Физические, химические свойства. Биологическое значение.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Угольная кислота и её соли. Круговорот углерода.</w:t>
            </w:r>
            <w:r w:rsidRPr="008D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72B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карбонат  - анионов. Знакомство с образцами природных соединений – карбонатов.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Кремний. Оксид кремния (IV).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6C3F1F" w:rsidRDefault="007959B6" w:rsidP="005817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3F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Элементарные основы неорганической химии </w:t>
            </w:r>
          </w:p>
          <w:p w:rsidR="007959B6" w:rsidRPr="00746E6E" w:rsidRDefault="007959B6" w:rsidP="00FB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Соединения кремния – кремниевая кислота и силикаты. Силикатная промышленность. Стекло.</w:t>
            </w:r>
            <w:r>
              <w:t xml:space="preserve"> </w:t>
            </w:r>
            <w:r w:rsidRPr="00736F9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образцами природных соединений </w:t>
            </w:r>
            <w:proofErr w:type="gramStart"/>
            <w:r w:rsidRPr="00736F9B">
              <w:rPr>
                <w:rFonts w:ascii="Times New Roman" w:hAnsi="Times New Roman" w:cs="Times New Roman"/>
                <w:sz w:val="24"/>
                <w:szCs w:val="24"/>
              </w:rPr>
              <w:t>кремния-силикатами</w:t>
            </w:r>
            <w:proofErr w:type="gramEnd"/>
            <w:r w:rsidRPr="00736F9B">
              <w:rPr>
                <w:rFonts w:ascii="Times New Roman" w:hAnsi="Times New Roman" w:cs="Times New Roman"/>
                <w:sz w:val="24"/>
                <w:szCs w:val="24"/>
              </w:rPr>
              <w:t>. Образцы изделий из фарфора различных марок, фаянса, стекла.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 Неметаллы».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E26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 w:rsidR="00E26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  «Неметаллы».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по теме: Неметаллы.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Экспериментальные основы химии</w:t>
            </w:r>
            <w:proofErr w:type="gramStart"/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№4 Решение экспериментальных задач по теме: «Получение соединений неметаллов и изучение их свойств».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Экспериментальные основы химии</w:t>
            </w:r>
            <w:proofErr w:type="gramStart"/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 работа № 5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задачи по теме: « Подгруппа азота и углерода».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B47041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</w:p>
        </w:tc>
      </w:tr>
      <w:tr w:rsidR="007959B6" w:rsidRPr="00746E6E" w:rsidTr="0058170F">
        <w:trPr>
          <w:trHeight w:val="1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>Экспериментальные основы химии</w:t>
            </w:r>
            <w:proofErr w:type="gramStart"/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 работа № 6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«Получение, собирание и распознавание газов (кислорода, водорода, углекислого газа)».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сведения о строении органических веществ. Практическая работа№7</w:t>
            </w:r>
            <w:r w:rsidRPr="00746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шаростержневых</w:t>
            </w:r>
            <w:proofErr w:type="spellEnd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моделей углеводородов.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Предельные углеводороды. Метан, этан.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источники углеводородов,  нефть и природный газ, их применение.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Непредельные углеводороды. Этилен и его свойства.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Спирты (метанол, этанол, глицерин). Альдегиды.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Карбоновые кислоты (уксусная, стеариновая) как представители кислородсодержащих органических соединений. Сложные эфиры.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Генетическая связь между спиртами, альдегидами, кислотами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proofErr w:type="gramStart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иологически важные вещества. Жиры.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proofErr w:type="gramStart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иологически важные вещества: Белки и аминокислоты.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proofErr w:type="gramStart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иологически важные вещества: Углеводы.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Первоначальные представления об органических веществах</w:t>
            </w: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31CD1">
              <w:rPr>
                <w:rFonts w:ascii="Times New Roman" w:hAnsi="Times New Roman" w:cs="Times New Roman"/>
                <w:sz w:val="24"/>
                <w:szCs w:val="24"/>
              </w:rPr>
              <w:t>Представления о полимерах на примере полиэтилена.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Повторительное обобщение</w:t>
            </w:r>
            <w:r w:rsidRPr="00746E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курсу органической химии.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и жизнь 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Человек в мире веществ, материалов и химических реакций. Химия и здоровье. Лекарственные препараты и проблемы, связанные с их применением.</w:t>
            </w:r>
            <w:r w:rsidR="003F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«Знакомство с образцами лекарственных препаратов».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и жизнь 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Химия и пища. Калорийность жиров, белков и углеводов. Консерванты пищевых продуктов (поваренная соль, уксусная кислота).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и жизнь 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безопасного использования веществ и химических реакций в повседневной жизни.             </w:t>
            </w:r>
            <w:r w:rsidRPr="00746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Токсичные, горючие и взрывоопасные вещества. Бытовая химическая грамотность. 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и </w:t>
            </w:r>
            <w:proofErr w:type="gramStart"/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жизнь</w:t>
            </w:r>
            <w:proofErr w:type="gramEnd"/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Химические вещества как строительные и поделочные материалы (мел, мрамор, известняк, стекло, цемент)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1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и </w:t>
            </w:r>
            <w:proofErr w:type="gramStart"/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>жизнь</w:t>
            </w:r>
            <w:proofErr w:type="gramEnd"/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531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источники углеводородов. Нефть и природный газ, их применение</w:t>
            </w:r>
            <w:r w:rsidRPr="00746E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загрязнение окружающей среды и его последствия.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rPr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Химия и жизнь  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«Знакомство с образцами химических средств санитарии и гигиены».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46E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7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курсу 9 класса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курсу 9 класса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9B6" w:rsidRPr="00746E6E" w:rsidTr="005817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B6" w:rsidRPr="00746E6E" w:rsidRDefault="007959B6" w:rsidP="00581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D87" w:rsidRDefault="00AA0D87" w:rsidP="00D361EF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</w:p>
    <w:p w:rsidR="00AA0D87" w:rsidRDefault="00AA0D87" w:rsidP="00D361EF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</w:p>
    <w:sectPr w:rsidR="00AA0D87" w:rsidSect="00B67528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762" w:rsidRDefault="00496762" w:rsidP="00545EF0">
      <w:pPr>
        <w:spacing w:after="0" w:line="240" w:lineRule="auto"/>
      </w:pPr>
      <w:r>
        <w:separator/>
      </w:r>
    </w:p>
  </w:endnote>
  <w:endnote w:type="continuationSeparator" w:id="0">
    <w:p w:rsidR="00496762" w:rsidRDefault="00496762" w:rsidP="0054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316" w:rsidRDefault="00E26316">
    <w:pPr>
      <w:pStyle w:val="ab"/>
      <w:jc w:val="right"/>
    </w:pPr>
  </w:p>
  <w:p w:rsidR="00E26316" w:rsidRDefault="00E26316">
    <w:pPr>
      <w:pStyle w:val="ab"/>
    </w:pPr>
  </w:p>
  <w:p w:rsidR="00E26316" w:rsidRDefault="00E263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762" w:rsidRDefault="00496762" w:rsidP="00545EF0">
      <w:pPr>
        <w:spacing w:after="0" w:line="240" w:lineRule="auto"/>
      </w:pPr>
      <w:r>
        <w:separator/>
      </w:r>
    </w:p>
  </w:footnote>
  <w:footnote w:type="continuationSeparator" w:id="0">
    <w:p w:rsidR="00496762" w:rsidRDefault="00496762" w:rsidP="00545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87829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7CCA1C2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B908A2"/>
    <w:multiLevelType w:val="hybridMultilevel"/>
    <w:tmpl w:val="48A41812"/>
    <w:lvl w:ilvl="0" w:tplc="4080F73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0D32F6"/>
    <w:multiLevelType w:val="singleLevel"/>
    <w:tmpl w:val="7894688A"/>
    <w:lvl w:ilvl="0">
      <w:start w:val="2"/>
      <w:numFmt w:val="decimal"/>
      <w:lvlText w:val="%1)"/>
      <w:legacy w:legacy="1" w:legacySpace="0" w:legacyIndent="2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F1F2F55"/>
    <w:multiLevelType w:val="singleLevel"/>
    <w:tmpl w:val="2B56D12E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0033F52"/>
    <w:multiLevelType w:val="multilevel"/>
    <w:tmpl w:val="E2E276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4C163A"/>
    <w:multiLevelType w:val="multilevel"/>
    <w:tmpl w:val="D276B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A96D09"/>
    <w:multiLevelType w:val="hybridMultilevel"/>
    <w:tmpl w:val="88A4A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4D0F4A"/>
    <w:multiLevelType w:val="singleLevel"/>
    <w:tmpl w:val="788858D6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8960C8D"/>
    <w:multiLevelType w:val="hybridMultilevel"/>
    <w:tmpl w:val="3EB0635A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>
    <w:nsid w:val="3FB1398E"/>
    <w:multiLevelType w:val="hybridMultilevel"/>
    <w:tmpl w:val="7690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164C2"/>
    <w:multiLevelType w:val="hybridMultilevel"/>
    <w:tmpl w:val="D0D0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486105"/>
    <w:multiLevelType w:val="multilevel"/>
    <w:tmpl w:val="8918D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9C0E8A"/>
    <w:multiLevelType w:val="hybridMultilevel"/>
    <w:tmpl w:val="F212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5217EA"/>
    <w:multiLevelType w:val="hybridMultilevel"/>
    <w:tmpl w:val="A1E8E244"/>
    <w:lvl w:ilvl="0" w:tplc="40DCA44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6AD54A0"/>
    <w:multiLevelType w:val="multilevel"/>
    <w:tmpl w:val="728858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9277F5"/>
    <w:multiLevelType w:val="singleLevel"/>
    <w:tmpl w:val="EF7891A8"/>
    <w:lvl w:ilvl="0">
      <w:start w:val="1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E0024C2"/>
    <w:multiLevelType w:val="hybridMultilevel"/>
    <w:tmpl w:val="2D2A0F48"/>
    <w:lvl w:ilvl="0" w:tplc="8CC0365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E1D6E76"/>
    <w:multiLevelType w:val="hybridMultilevel"/>
    <w:tmpl w:val="E90AA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20"/>
  </w:num>
  <w:num w:numId="5">
    <w:abstractNumId w:val="2"/>
  </w:num>
  <w:num w:numId="6">
    <w:abstractNumId w:val="3"/>
  </w:num>
  <w:num w:numId="7">
    <w:abstractNumId w:val="17"/>
  </w:num>
  <w:num w:numId="8">
    <w:abstractNumId w:val="5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7"/>
    <w:lvlOverride w:ilvl="0">
      <w:startOverride w:val="2"/>
    </w:lvlOverride>
  </w:num>
  <w:num w:numId="19">
    <w:abstractNumId w:val="6"/>
    <w:lvlOverride w:ilvl="0">
      <w:startOverride w:val="2"/>
    </w:lvlOverride>
  </w:num>
  <w:num w:numId="20">
    <w:abstractNumId w:val="9"/>
  </w:num>
  <w:num w:numId="21">
    <w:abstractNumId w:val="18"/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29"/>
    <w:rsid w:val="0003438E"/>
    <w:rsid w:val="00075A60"/>
    <w:rsid w:val="0007610E"/>
    <w:rsid w:val="00082030"/>
    <w:rsid w:val="00093C63"/>
    <w:rsid w:val="000A4CF6"/>
    <w:rsid w:val="000D15C2"/>
    <w:rsid w:val="00185FB0"/>
    <w:rsid w:val="00194278"/>
    <w:rsid w:val="001E1C28"/>
    <w:rsid w:val="001F2F2E"/>
    <w:rsid w:val="00214C65"/>
    <w:rsid w:val="002158A2"/>
    <w:rsid w:val="00215C9E"/>
    <w:rsid w:val="0022456F"/>
    <w:rsid w:val="002348D7"/>
    <w:rsid w:val="0025102B"/>
    <w:rsid w:val="00253E1D"/>
    <w:rsid w:val="00264CA4"/>
    <w:rsid w:val="00267884"/>
    <w:rsid w:val="00270644"/>
    <w:rsid w:val="00275A87"/>
    <w:rsid w:val="002A1459"/>
    <w:rsid w:val="002C1CA8"/>
    <w:rsid w:val="002E7AC1"/>
    <w:rsid w:val="003037B3"/>
    <w:rsid w:val="00352DB6"/>
    <w:rsid w:val="003635C9"/>
    <w:rsid w:val="003672AD"/>
    <w:rsid w:val="00390C67"/>
    <w:rsid w:val="003B2516"/>
    <w:rsid w:val="003F3606"/>
    <w:rsid w:val="003F6889"/>
    <w:rsid w:val="00405652"/>
    <w:rsid w:val="00427A0C"/>
    <w:rsid w:val="00446B95"/>
    <w:rsid w:val="00447660"/>
    <w:rsid w:val="00460835"/>
    <w:rsid w:val="00496762"/>
    <w:rsid w:val="004B0FFA"/>
    <w:rsid w:val="004C1926"/>
    <w:rsid w:val="004C7A60"/>
    <w:rsid w:val="004E5DB7"/>
    <w:rsid w:val="004F2E40"/>
    <w:rsid w:val="00505E55"/>
    <w:rsid w:val="00531CD1"/>
    <w:rsid w:val="00537A5B"/>
    <w:rsid w:val="00545EF0"/>
    <w:rsid w:val="00550189"/>
    <w:rsid w:val="005562A7"/>
    <w:rsid w:val="00576EE3"/>
    <w:rsid w:val="0058170F"/>
    <w:rsid w:val="005817D2"/>
    <w:rsid w:val="00584A64"/>
    <w:rsid w:val="005A3EED"/>
    <w:rsid w:val="005C7B6A"/>
    <w:rsid w:val="005E5E2F"/>
    <w:rsid w:val="005F5969"/>
    <w:rsid w:val="00635B47"/>
    <w:rsid w:val="006504BA"/>
    <w:rsid w:val="006508E7"/>
    <w:rsid w:val="00660B20"/>
    <w:rsid w:val="00692129"/>
    <w:rsid w:val="006A4598"/>
    <w:rsid w:val="006C3F1F"/>
    <w:rsid w:val="006F1950"/>
    <w:rsid w:val="00736F9B"/>
    <w:rsid w:val="00737861"/>
    <w:rsid w:val="00746E6E"/>
    <w:rsid w:val="00764B42"/>
    <w:rsid w:val="007841D9"/>
    <w:rsid w:val="007959B6"/>
    <w:rsid w:val="007A5A75"/>
    <w:rsid w:val="007B3EF2"/>
    <w:rsid w:val="007C5DD0"/>
    <w:rsid w:val="007F38CB"/>
    <w:rsid w:val="00830046"/>
    <w:rsid w:val="00836555"/>
    <w:rsid w:val="00847A66"/>
    <w:rsid w:val="00853AE5"/>
    <w:rsid w:val="00855CD3"/>
    <w:rsid w:val="00876356"/>
    <w:rsid w:val="0088590E"/>
    <w:rsid w:val="00892C60"/>
    <w:rsid w:val="008B4BAE"/>
    <w:rsid w:val="008C5967"/>
    <w:rsid w:val="008D27E6"/>
    <w:rsid w:val="008E0A48"/>
    <w:rsid w:val="008E0E24"/>
    <w:rsid w:val="008E6FF9"/>
    <w:rsid w:val="00901DB7"/>
    <w:rsid w:val="00905051"/>
    <w:rsid w:val="00932CDA"/>
    <w:rsid w:val="009525B3"/>
    <w:rsid w:val="009723A9"/>
    <w:rsid w:val="009B00F5"/>
    <w:rsid w:val="009B2F99"/>
    <w:rsid w:val="009C571C"/>
    <w:rsid w:val="00A008A4"/>
    <w:rsid w:val="00A337EC"/>
    <w:rsid w:val="00A40C0E"/>
    <w:rsid w:val="00A52467"/>
    <w:rsid w:val="00A5670D"/>
    <w:rsid w:val="00A6217C"/>
    <w:rsid w:val="00A676A7"/>
    <w:rsid w:val="00A725C7"/>
    <w:rsid w:val="00A91473"/>
    <w:rsid w:val="00A96770"/>
    <w:rsid w:val="00AA0D87"/>
    <w:rsid w:val="00AB1BD1"/>
    <w:rsid w:val="00AB6203"/>
    <w:rsid w:val="00AE339E"/>
    <w:rsid w:val="00AE3477"/>
    <w:rsid w:val="00AE3D33"/>
    <w:rsid w:val="00AF1F31"/>
    <w:rsid w:val="00AF6158"/>
    <w:rsid w:val="00B23443"/>
    <w:rsid w:val="00B42273"/>
    <w:rsid w:val="00B47041"/>
    <w:rsid w:val="00B51337"/>
    <w:rsid w:val="00B619F8"/>
    <w:rsid w:val="00B67528"/>
    <w:rsid w:val="00B93D4A"/>
    <w:rsid w:val="00C40B3A"/>
    <w:rsid w:val="00C47E35"/>
    <w:rsid w:val="00C50547"/>
    <w:rsid w:val="00C55D38"/>
    <w:rsid w:val="00C70C0D"/>
    <w:rsid w:val="00C753AD"/>
    <w:rsid w:val="00C762F0"/>
    <w:rsid w:val="00C80EA3"/>
    <w:rsid w:val="00C94DC2"/>
    <w:rsid w:val="00CC3435"/>
    <w:rsid w:val="00CE35F2"/>
    <w:rsid w:val="00CF5103"/>
    <w:rsid w:val="00D14A59"/>
    <w:rsid w:val="00D335BF"/>
    <w:rsid w:val="00D361EF"/>
    <w:rsid w:val="00D7572E"/>
    <w:rsid w:val="00D962E7"/>
    <w:rsid w:val="00DE44D8"/>
    <w:rsid w:val="00E028D2"/>
    <w:rsid w:val="00E101F2"/>
    <w:rsid w:val="00E1140B"/>
    <w:rsid w:val="00E26316"/>
    <w:rsid w:val="00E4293A"/>
    <w:rsid w:val="00E43B3C"/>
    <w:rsid w:val="00E54640"/>
    <w:rsid w:val="00E74725"/>
    <w:rsid w:val="00E857CF"/>
    <w:rsid w:val="00EA60B4"/>
    <w:rsid w:val="00ED6B20"/>
    <w:rsid w:val="00EE3252"/>
    <w:rsid w:val="00F07FA9"/>
    <w:rsid w:val="00F17CEE"/>
    <w:rsid w:val="00F20166"/>
    <w:rsid w:val="00F80046"/>
    <w:rsid w:val="00F93C8D"/>
    <w:rsid w:val="00FA68B9"/>
    <w:rsid w:val="00FA6C02"/>
    <w:rsid w:val="00FB28EB"/>
    <w:rsid w:val="00FB7FF9"/>
    <w:rsid w:val="00FD26A5"/>
    <w:rsid w:val="00FD51F0"/>
    <w:rsid w:val="00FF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D361E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D361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361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361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D36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361E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4">
    <w:name w:val="Plain Text"/>
    <w:basedOn w:val="a0"/>
    <w:link w:val="a5"/>
    <w:rsid w:val="00D361E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1"/>
    <w:link w:val="a4"/>
    <w:rsid w:val="00D361E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сновной текст1"/>
    <w:basedOn w:val="a0"/>
    <w:rsid w:val="00D361EF"/>
    <w:pPr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6">
    <w:name w:val="Оглавление + Полужирный"/>
    <w:basedOn w:val="a1"/>
    <w:rsid w:val="00D361EF"/>
    <w:rPr>
      <w:rFonts w:ascii="Times New Roman" w:eastAsia="Times New Roman" w:hAnsi="Times New Roman" w:cs="Times New Roman"/>
      <w:b/>
      <w:bCs/>
      <w:shd w:val="clear" w:color="auto" w:fill="FFFFFF"/>
    </w:rPr>
  </w:style>
  <w:style w:type="table" w:styleId="a7">
    <w:name w:val="Table Grid"/>
    <w:basedOn w:val="a2"/>
    <w:rsid w:val="00D36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361EF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0"/>
    <w:uiPriority w:val="34"/>
    <w:qFormat/>
    <w:rsid w:val="00D361EF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styleId="a9">
    <w:name w:val="header"/>
    <w:basedOn w:val="a0"/>
    <w:link w:val="aa"/>
    <w:rsid w:val="00D36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rsid w:val="00D36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D36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D36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0"/>
    <w:link w:val="ae"/>
    <w:uiPriority w:val="99"/>
    <w:qFormat/>
    <w:rsid w:val="00D361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1"/>
    <w:link w:val="ad"/>
    <w:uiPriority w:val="99"/>
    <w:rsid w:val="00D36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D361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">
    <w:name w:val="Body Text Indent"/>
    <w:basedOn w:val="a0"/>
    <w:link w:val="af0"/>
    <w:rsid w:val="00D361EF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D36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0"/>
    <w:link w:val="22"/>
    <w:rsid w:val="00D361EF"/>
    <w:pPr>
      <w:overflowPunct w:val="0"/>
      <w:autoSpaceDE w:val="0"/>
      <w:autoSpaceDN w:val="0"/>
      <w:adjustRightInd w:val="0"/>
      <w:spacing w:after="0" w:line="360" w:lineRule="atLeast"/>
      <w:ind w:left="720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D36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D361EF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32">
    <w:name w:val="Основной текст с отступом 3 Знак"/>
    <w:basedOn w:val="a1"/>
    <w:link w:val="31"/>
    <w:rsid w:val="00D361E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f1">
    <w:name w:val="Основной текст_"/>
    <w:basedOn w:val="a1"/>
    <w:link w:val="23"/>
    <w:rsid w:val="00D361EF"/>
    <w:rPr>
      <w:sz w:val="19"/>
      <w:szCs w:val="19"/>
      <w:shd w:val="clear" w:color="auto" w:fill="FFFFFF"/>
    </w:rPr>
  </w:style>
  <w:style w:type="paragraph" w:customStyle="1" w:styleId="23">
    <w:name w:val="Основной текст2"/>
    <w:basedOn w:val="a0"/>
    <w:link w:val="af1"/>
    <w:rsid w:val="00D361EF"/>
    <w:pPr>
      <w:shd w:val="clear" w:color="auto" w:fill="FFFFFF"/>
      <w:spacing w:after="240" w:line="0" w:lineRule="atLeast"/>
      <w:ind w:hanging="340"/>
      <w:jc w:val="center"/>
    </w:pPr>
    <w:rPr>
      <w:sz w:val="19"/>
      <w:szCs w:val="19"/>
    </w:rPr>
  </w:style>
  <w:style w:type="character" w:customStyle="1" w:styleId="24">
    <w:name w:val="Основной текст (2)_"/>
    <w:basedOn w:val="a1"/>
    <w:link w:val="25"/>
    <w:rsid w:val="00D361E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D361EF"/>
    <w:pPr>
      <w:shd w:val="clear" w:color="auto" w:fill="FFFFFF"/>
      <w:spacing w:before="240" w:after="0" w:line="221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2">
    <w:name w:val="Основной текст + Полужирный"/>
    <w:basedOn w:val="af1"/>
    <w:rsid w:val="00D361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f3">
    <w:name w:val="Оглавление_"/>
    <w:basedOn w:val="a1"/>
    <w:link w:val="af4"/>
    <w:rsid w:val="00D361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главление (2)_"/>
    <w:basedOn w:val="a1"/>
    <w:link w:val="27"/>
    <w:rsid w:val="00D361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4">
    <w:name w:val="Оглавление"/>
    <w:basedOn w:val="a0"/>
    <w:link w:val="af3"/>
    <w:rsid w:val="00D361EF"/>
    <w:pPr>
      <w:shd w:val="clear" w:color="auto" w:fill="FFFFFF"/>
      <w:spacing w:after="0" w:line="221" w:lineRule="exact"/>
      <w:ind w:hanging="620"/>
    </w:pPr>
    <w:rPr>
      <w:rFonts w:ascii="Times New Roman" w:eastAsia="Times New Roman" w:hAnsi="Times New Roman" w:cs="Times New Roman"/>
    </w:rPr>
  </w:style>
  <w:style w:type="paragraph" w:customStyle="1" w:styleId="27">
    <w:name w:val="Оглавление (2)"/>
    <w:basedOn w:val="a0"/>
    <w:link w:val="26"/>
    <w:rsid w:val="00D361EF"/>
    <w:pPr>
      <w:shd w:val="clear" w:color="auto" w:fill="FFFFFF"/>
      <w:spacing w:before="120" w:after="120" w:line="221" w:lineRule="exact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0"/>
    <w:rsid w:val="00D36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361EF"/>
    <w:rPr>
      <w:color w:val="0000FF" w:themeColor="hyperlink"/>
      <w:u w:val="single"/>
    </w:rPr>
  </w:style>
  <w:style w:type="paragraph" w:styleId="af7">
    <w:name w:val="No Spacing"/>
    <w:basedOn w:val="a0"/>
    <w:uiPriority w:val="1"/>
    <w:qFormat/>
    <w:rsid w:val="00D361E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styleId="af8">
    <w:name w:val="Strong"/>
    <w:basedOn w:val="a1"/>
    <w:qFormat/>
    <w:rsid w:val="00D361EF"/>
    <w:rPr>
      <w:b/>
      <w:bCs/>
    </w:rPr>
  </w:style>
  <w:style w:type="paragraph" w:customStyle="1" w:styleId="28">
    <w:name w:val="Обычный2"/>
    <w:rsid w:val="00D361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CE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CE35F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7A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D361E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D361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361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361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D36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361E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4">
    <w:name w:val="Plain Text"/>
    <w:basedOn w:val="a0"/>
    <w:link w:val="a5"/>
    <w:rsid w:val="00D361E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1"/>
    <w:link w:val="a4"/>
    <w:rsid w:val="00D361E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сновной текст1"/>
    <w:basedOn w:val="a0"/>
    <w:rsid w:val="00D361EF"/>
    <w:pPr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6">
    <w:name w:val="Оглавление + Полужирный"/>
    <w:basedOn w:val="a1"/>
    <w:rsid w:val="00D361EF"/>
    <w:rPr>
      <w:rFonts w:ascii="Times New Roman" w:eastAsia="Times New Roman" w:hAnsi="Times New Roman" w:cs="Times New Roman"/>
      <w:b/>
      <w:bCs/>
      <w:shd w:val="clear" w:color="auto" w:fill="FFFFFF"/>
    </w:rPr>
  </w:style>
  <w:style w:type="table" w:styleId="a7">
    <w:name w:val="Table Grid"/>
    <w:basedOn w:val="a2"/>
    <w:rsid w:val="00D36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D361EF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0"/>
    <w:uiPriority w:val="34"/>
    <w:qFormat/>
    <w:rsid w:val="00D361EF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styleId="a9">
    <w:name w:val="header"/>
    <w:basedOn w:val="a0"/>
    <w:link w:val="aa"/>
    <w:rsid w:val="00D36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rsid w:val="00D36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D36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D36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0"/>
    <w:link w:val="ae"/>
    <w:uiPriority w:val="99"/>
    <w:qFormat/>
    <w:rsid w:val="00D361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1"/>
    <w:link w:val="ad"/>
    <w:uiPriority w:val="99"/>
    <w:rsid w:val="00D36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D361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">
    <w:name w:val="Body Text Indent"/>
    <w:basedOn w:val="a0"/>
    <w:link w:val="af0"/>
    <w:rsid w:val="00D361EF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D36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0"/>
    <w:link w:val="22"/>
    <w:rsid w:val="00D361EF"/>
    <w:pPr>
      <w:overflowPunct w:val="0"/>
      <w:autoSpaceDE w:val="0"/>
      <w:autoSpaceDN w:val="0"/>
      <w:adjustRightInd w:val="0"/>
      <w:spacing w:after="0" w:line="360" w:lineRule="atLeast"/>
      <w:ind w:left="720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D36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D361EF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32">
    <w:name w:val="Основной текст с отступом 3 Знак"/>
    <w:basedOn w:val="a1"/>
    <w:link w:val="31"/>
    <w:rsid w:val="00D361E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f1">
    <w:name w:val="Основной текст_"/>
    <w:basedOn w:val="a1"/>
    <w:link w:val="23"/>
    <w:rsid w:val="00D361EF"/>
    <w:rPr>
      <w:sz w:val="19"/>
      <w:szCs w:val="19"/>
      <w:shd w:val="clear" w:color="auto" w:fill="FFFFFF"/>
    </w:rPr>
  </w:style>
  <w:style w:type="paragraph" w:customStyle="1" w:styleId="23">
    <w:name w:val="Основной текст2"/>
    <w:basedOn w:val="a0"/>
    <w:link w:val="af1"/>
    <w:rsid w:val="00D361EF"/>
    <w:pPr>
      <w:shd w:val="clear" w:color="auto" w:fill="FFFFFF"/>
      <w:spacing w:after="240" w:line="0" w:lineRule="atLeast"/>
      <w:ind w:hanging="340"/>
      <w:jc w:val="center"/>
    </w:pPr>
    <w:rPr>
      <w:sz w:val="19"/>
      <w:szCs w:val="19"/>
    </w:rPr>
  </w:style>
  <w:style w:type="character" w:customStyle="1" w:styleId="24">
    <w:name w:val="Основной текст (2)_"/>
    <w:basedOn w:val="a1"/>
    <w:link w:val="25"/>
    <w:rsid w:val="00D361E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D361EF"/>
    <w:pPr>
      <w:shd w:val="clear" w:color="auto" w:fill="FFFFFF"/>
      <w:spacing w:before="240" w:after="0" w:line="221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2">
    <w:name w:val="Основной текст + Полужирный"/>
    <w:basedOn w:val="af1"/>
    <w:rsid w:val="00D361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f3">
    <w:name w:val="Оглавление_"/>
    <w:basedOn w:val="a1"/>
    <w:link w:val="af4"/>
    <w:rsid w:val="00D361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главление (2)_"/>
    <w:basedOn w:val="a1"/>
    <w:link w:val="27"/>
    <w:rsid w:val="00D361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4">
    <w:name w:val="Оглавление"/>
    <w:basedOn w:val="a0"/>
    <w:link w:val="af3"/>
    <w:rsid w:val="00D361EF"/>
    <w:pPr>
      <w:shd w:val="clear" w:color="auto" w:fill="FFFFFF"/>
      <w:spacing w:after="0" w:line="221" w:lineRule="exact"/>
      <w:ind w:hanging="620"/>
    </w:pPr>
    <w:rPr>
      <w:rFonts w:ascii="Times New Roman" w:eastAsia="Times New Roman" w:hAnsi="Times New Roman" w:cs="Times New Roman"/>
    </w:rPr>
  </w:style>
  <w:style w:type="paragraph" w:customStyle="1" w:styleId="27">
    <w:name w:val="Оглавление (2)"/>
    <w:basedOn w:val="a0"/>
    <w:link w:val="26"/>
    <w:rsid w:val="00D361EF"/>
    <w:pPr>
      <w:shd w:val="clear" w:color="auto" w:fill="FFFFFF"/>
      <w:spacing w:before="120" w:after="120" w:line="221" w:lineRule="exact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0"/>
    <w:rsid w:val="00D36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361EF"/>
    <w:rPr>
      <w:color w:val="0000FF" w:themeColor="hyperlink"/>
      <w:u w:val="single"/>
    </w:rPr>
  </w:style>
  <w:style w:type="paragraph" w:styleId="af7">
    <w:name w:val="No Spacing"/>
    <w:basedOn w:val="a0"/>
    <w:uiPriority w:val="1"/>
    <w:qFormat/>
    <w:rsid w:val="00D361E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styleId="af8">
    <w:name w:val="Strong"/>
    <w:basedOn w:val="a1"/>
    <w:qFormat/>
    <w:rsid w:val="00D361EF"/>
    <w:rPr>
      <w:b/>
      <w:bCs/>
    </w:rPr>
  </w:style>
  <w:style w:type="paragraph" w:customStyle="1" w:styleId="28">
    <w:name w:val="Обычный2"/>
    <w:rsid w:val="00D361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CE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CE35F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7A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7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C4A21-8284-4309-B973-0F5F04DF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2553</Words>
  <Characters>14555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Сhemistry</cp:lastModifiedBy>
  <cp:revision>31</cp:revision>
  <cp:lastPrinted>2020-02-14T11:40:00Z</cp:lastPrinted>
  <dcterms:created xsi:type="dcterms:W3CDTF">2018-03-23T08:47:00Z</dcterms:created>
  <dcterms:modified xsi:type="dcterms:W3CDTF">2020-10-29T09:15:00Z</dcterms:modified>
</cp:coreProperties>
</file>